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CA" w:rsidRPr="006B50CA" w:rsidRDefault="006B50CA" w:rsidP="00D0284B">
      <w:pPr>
        <w:jc w:val="center"/>
        <w:rPr>
          <w:sz w:val="32"/>
          <w:szCs w:val="32"/>
          <w:u w:val="single"/>
          <w:lang w:val="en-CA"/>
        </w:rPr>
      </w:pPr>
      <w:r w:rsidRPr="006B50CA">
        <w:rPr>
          <w:sz w:val="32"/>
          <w:szCs w:val="32"/>
          <w:u w:val="single"/>
          <w:lang w:val="en-CA"/>
        </w:rPr>
        <w:t>Guidelines</w:t>
      </w:r>
    </w:p>
    <w:p w:rsidR="00BC361B" w:rsidRDefault="003075E9" w:rsidP="00D0284B">
      <w:pPr>
        <w:jc w:val="center"/>
        <w:rPr>
          <w:sz w:val="32"/>
          <w:szCs w:val="32"/>
          <w:u w:val="single"/>
          <w:lang w:val="en-CA"/>
        </w:rPr>
      </w:pPr>
      <w:r>
        <w:rPr>
          <w:sz w:val="32"/>
          <w:szCs w:val="32"/>
          <w:u w:val="single"/>
          <w:lang w:val="en-CA"/>
        </w:rPr>
        <w:t xml:space="preserve">Faculty </w:t>
      </w:r>
      <w:r w:rsidR="00D0284B" w:rsidRPr="006B50CA">
        <w:rPr>
          <w:sz w:val="32"/>
          <w:szCs w:val="32"/>
          <w:u w:val="single"/>
          <w:lang w:val="en-CA"/>
        </w:rPr>
        <w:t>COVID</w:t>
      </w:r>
      <w:r w:rsidR="006B50CA" w:rsidRPr="006B50CA">
        <w:rPr>
          <w:sz w:val="32"/>
          <w:szCs w:val="32"/>
          <w:u w:val="single"/>
          <w:lang w:val="en-CA"/>
        </w:rPr>
        <w:t xml:space="preserve"> </w:t>
      </w:r>
      <w:r w:rsidR="0000254B">
        <w:rPr>
          <w:sz w:val="32"/>
          <w:szCs w:val="32"/>
          <w:u w:val="single"/>
          <w:lang w:val="en-CA"/>
        </w:rPr>
        <w:t>Expense R</w:t>
      </w:r>
      <w:r w:rsidR="00D0284B" w:rsidRPr="006B50CA">
        <w:rPr>
          <w:sz w:val="32"/>
          <w:szCs w:val="32"/>
          <w:u w:val="single"/>
          <w:lang w:val="en-CA"/>
        </w:rPr>
        <w:t>eport</w:t>
      </w:r>
    </w:p>
    <w:p w:rsidR="007265C7" w:rsidRDefault="007265C7" w:rsidP="00D0284B">
      <w:pPr>
        <w:jc w:val="center"/>
        <w:rPr>
          <w:sz w:val="32"/>
          <w:szCs w:val="32"/>
          <w:u w:val="single"/>
          <w:lang w:val="en-CA"/>
        </w:rPr>
      </w:pPr>
    </w:p>
    <w:p w:rsidR="007265C7" w:rsidRPr="006B50CA" w:rsidRDefault="007265C7" w:rsidP="00D0284B">
      <w:pPr>
        <w:jc w:val="center"/>
        <w:rPr>
          <w:sz w:val="32"/>
          <w:szCs w:val="32"/>
          <w:u w:val="single"/>
          <w:lang w:val="en-CA"/>
        </w:rPr>
      </w:pPr>
    </w:p>
    <w:p w:rsidR="0000254B" w:rsidRPr="006B50CA" w:rsidRDefault="007265C7" w:rsidP="007265C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Purpose</w:t>
      </w:r>
    </w:p>
    <w:p w:rsidR="007265C7" w:rsidRPr="006B50CA" w:rsidRDefault="007265C7" w:rsidP="007265C7">
      <w:pPr>
        <w:rPr>
          <w:lang w:val="en-CA"/>
        </w:rPr>
      </w:pPr>
    </w:p>
    <w:p w:rsidR="00CA63EB" w:rsidRDefault="00E21786" w:rsidP="007265C7">
      <w:pPr>
        <w:rPr>
          <w:lang w:val="en-CA"/>
        </w:rPr>
      </w:pPr>
      <w:r>
        <w:rPr>
          <w:lang w:val="en-CA"/>
        </w:rPr>
        <w:t>The College wil</w:t>
      </w:r>
      <w:r w:rsidR="00C63020">
        <w:rPr>
          <w:lang w:val="en-CA"/>
        </w:rPr>
        <w:t xml:space="preserve">l make every attempt to </w:t>
      </w:r>
      <w:r w:rsidR="00243486">
        <w:rPr>
          <w:lang w:val="en-CA"/>
        </w:rPr>
        <w:t>furnish</w:t>
      </w:r>
      <w:r w:rsidR="005F73E3">
        <w:rPr>
          <w:lang w:val="en-CA"/>
        </w:rPr>
        <w:t xml:space="preserve"> </w:t>
      </w:r>
      <w:r>
        <w:rPr>
          <w:lang w:val="en-CA"/>
        </w:rPr>
        <w:t>the tools and supplies needed to provide on-line ed</w:t>
      </w:r>
      <w:r w:rsidR="00B41BE8">
        <w:rPr>
          <w:lang w:val="en-CA"/>
        </w:rPr>
        <w:t>ucation.</w:t>
      </w:r>
      <w:r>
        <w:rPr>
          <w:lang w:val="en-CA"/>
        </w:rPr>
        <w:t xml:space="preserve"> </w:t>
      </w:r>
      <w:r w:rsidR="00CA63EB">
        <w:rPr>
          <w:lang w:val="en-CA"/>
        </w:rPr>
        <w:t>All</w:t>
      </w:r>
      <w:r>
        <w:rPr>
          <w:lang w:val="en-CA"/>
        </w:rPr>
        <w:t xml:space="preserve"> </w:t>
      </w:r>
      <w:r w:rsidR="00C63020">
        <w:rPr>
          <w:lang w:val="en-CA"/>
        </w:rPr>
        <w:t>requests related to IT equipment</w:t>
      </w:r>
      <w:r w:rsidR="00EA64D8">
        <w:rPr>
          <w:lang w:val="en-CA"/>
        </w:rPr>
        <w:t>,</w:t>
      </w:r>
      <w:r w:rsidR="005F73E3">
        <w:rPr>
          <w:lang w:val="en-CA"/>
        </w:rPr>
        <w:t xml:space="preserve"> </w:t>
      </w:r>
      <w:r w:rsidR="00D902BF">
        <w:rPr>
          <w:lang w:val="en-CA"/>
        </w:rPr>
        <w:t>software, devices,</w:t>
      </w:r>
      <w:r w:rsidR="00C63020">
        <w:rPr>
          <w:lang w:val="en-CA"/>
        </w:rPr>
        <w:t xml:space="preserve"> peripheral items</w:t>
      </w:r>
      <w:r w:rsidR="00D902BF">
        <w:rPr>
          <w:lang w:val="en-CA"/>
        </w:rPr>
        <w:t xml:space="preserve"> or Internet Services</w:t>
      </w:r>
      <w:r>
        <w:rPr>
          <w:lang w:val="en-CA"/>
        </w:rPr>
        <w:t xml:space="preserve"> should be addressed to the Help Desk</w:t>
      </w:r>
      <w:r w:rsidR="00B41BE8">
        <w:rPr>
          <w:lang w:val="en-CA"/>
        </w:rPr>
        <w:t xml:space="preserve">. </w:t>
      </w:r>
      <w:r w:rsidR="007C568A">
        <w:rPr>
          <w:lang w:val="en-CA"/>
        </w:rPr>
        <w:t>For other types of requests,</w:t>
      </w:r>
      <w:r w:rsidR="00D902BF">
        <w:rPr>
          <w:lang w:val="en-CA"/>
        </w:rPr>
        <w:t xml:space="preserve"> faculty should consult with their Sector Dean prior to making any purchases.</w:t>
      </w:r>
      <w:r w:rsidR="00FA39F1">
        <w:rPr>
          <w:lang w:val="en-CA"/>
        </w:rPr>
        <w:t xml:space="preserve"> Please see details below.</w:t>
      </w:r>
    </w:p>
    <w:p w:rsidR="00CA63EB" w:rsidRDefault="00CA63EB" w:rsidP="007265C7">
      <w:pPr>
        <w:rPr>
          <w:lang w:val="en-CA"/>
        </w:rPr>
      </w:pPr>
    </w:p>
    <w:p w:rsidR="002E306E" w:rsidRDefault="007265C7" w:rsidP="007265C7">
      <w:pPr>
        <w:rPr>
          <w:lang w:val="en-CA"/>
        </w:rPr>
      </w:pPr>
      <w:r>
        <w:rPr>
          <w:lang w:val="en-CA"/>
        </w:rPr>
        <w:t xml:space="preserve">This form is to be used by faculty to request a reimbursement for </w:t>
      </w:r>
      <w:r w:rsidRPr="007265C7">
        <w:rPr>
          <w:b/>
          <w:u w:val="single"/>
          <w:lang w:val="en-CA"/>
        </w:rPr>
        <w:t>out of pocket expenses</w:t>
      </w:r>
      <w:r>
        <w:rPr>
          <w:lang w:val="en-CA"/>
        </w:rPr>
        <w:t xml:space="preserve"> incurred in the preparation and delivery of on–line courses</w:t>
      </w:r>
      <w:r w:rsidR="00D50C5E">
        <w:rPr>
          <w:lang w:val="en-CA"/>
        </w:rPr>
        <w:t xml:space="preserve"> during the COVID crisis</w:t>
      </w:r>
      <w:r w:rsidR="00B41BE8">
        <w:rPr>
          <w:lang w:val="en-CA"/>
        </w:rPr>
        <w:t>.</w:t>
      </w:r>
      <w:r w:rsidR="00EA64D8">
        <w:rPr>
          <w:lang w:val="en-CA"/>
        </w:rPr>
        <w:t xml:space="preserve"> </w:t>
      </w:r>
      <w:r w:rsidR="00243486">
        <w:rPr>
          <w:lang w:val="en-CA"/>
        </w:rPr>
        <w:t>Once approved</w:t>
      </w:r>
      <w:r w:rsidR="00D72E5E">
        <w:rPr>
          <w:lang w:val="en-CA"/>
        </w:rPr>
        <w:t xml:space="preserve"> and processed</w:t>
      </w:r>
      <w:r w:rsidR="00243486">
        <w:rPr>
          <w:lang w:val="en-CA"/>
        </w:rPr>
        <w:t>, t</w:t>
      </w:r>
      <w:r w:rsidR="00EA64D8">
        <w:rPr>
          <w:lang w:val="en-CA"/>
        </w:rPr>
        <w:t>he reimbursement will be deposited to your bank account with the next pay.</w:t>
      </w:r>
    </w:p>
    <w:p w:rsidR="002E306E" w:rsidRDefault="002E306E" w:rsidP="007265C7">
      <w:pPr>
        <w:rPr>
          <w:lang w:val="en-CA"/>
        </w:rPr>
      </w:pPr>
    </w:p>
    <w:p w:rsidR="007265C7" w:rsidRDefault="007265C7" w:rsidP="007265C7">
      <w:pPr>
        <w:rPr>
          <w:lang w:val="en-CA"/>
        </w:rPr>
      </w:pPr>
      <w:r>
        <w:rPr>
          <w:lang w:val="en-CA"/>
        </w:rPr>
        <w:t>T</w:t>
      </w:r>
      <w:r w:rsidR="00BA3324">
        <w:rPr>
          <w:lang w:val="en-CA"/>
        </w:rPr>
        <w:t>he following guiding principles apply</w:t>
      </w:r>
      <w:r w:rsidR="00D83229">
        <w:rPr>
          <w:lang w:val="en-CA"/>
        </w:rPr>
        <w:t xml:space="preserve"> when requesting a reimbursement of expenses</w:t>
      </w:r>
      <w:r>
        <w:rPr>
          <w:lang w:val="en-CA"/>
        </w:rPr>
        <w:t>:</w:t>
      </w:r>
    </w:p>
    <w:p w:rsidR="007265C7" w:rsidRPr="00243486" w:rsidRDefault="007265C7" w:rsidP="00243486">
      <w:pPr>
        <w:rPr>
          <w:lang w:val="en-CA"/>
        </w:rPr>
      </w:pPr>
    </w:p>
    <w:p w:rsidR="00A00BD0" w:rsidRDefault="00A00BD0" w:rsidP="00A00BD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Only </w:t>
      </w:r>
      <w:r w:rsidRPr="00C3263B">
        <w:rPr>
          <w:u w:val="single"/>
          <w:lang w:val="en-CA"/>
        </w:rPr>
        <w:t>incremental</w:t>
      </w:r>
      <w:r>
        <w:rPr>
          <w:lang w:val="en-CA"/>
        </w:rPr>
        <w:t xml:space="preserve"> expenses incurred afte</w:t>
      </w:r>
      <w:r w:rsidR="001A3651">
        <w:rPr>
          <w:lang w:val="en-CA"/>
        </w:rPr>
        <w:t>r March 13 until the College is reopened</w:t>
      </w:r>
      <w:r>
        <w:rPr>
          <w:lang w:val="en-CA"/>
        </w:rPr>
        <w:t xml:space="preserve"> may be submitted;</w:t>
      </w:r>
    </w:p>
    <w:p w:rsidR="00A00BD0" w:rsidRPr="00A00BD0" w:rsidRDefault="00A00BD0" w:rsidP="00A00BD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expense must be directly linked to working remotely and not personal in nature;</w:t>
      </w:r>
    </w:p>
    <w:p w:rsidR="00A00BD0" w:rsidRPr="00A00BD0" w:rsidRDefault="007265C7" w:rsidP="00A00BD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The expense </w:t>
      </w:r>
      <w:r w:rsidR="00C3263B">
        <w:rPr>
          <w:lang w:val="en-CA"/>
        </w:rPr>
        <w:t>must</w:t>
      </w:r>
      <w:r>
        <w:rPr>
          <w:lang w:val="en-CA"/>
        </w:rPr>
        <w:t xml:space="preserve"> be reasonable</w:t>
      </w:r>
      <w:r w:rsidR="00CA63EB">
        <w:rPr>
          <w:lang w:val="en-CA"/>
        </w:rPr>
        <w:t xml:space="preserve"> in </w:t>
      </w:r>
      <w:r w:rsidR="005B3CD5">
        <w:rPr>
          <w:lang w:val="en-CA"/>
        </w:rPr>
        <w:t xml:space="preserve">nature and </w:t>
      </w:r>
      <w:r w:rsidR="00CA63EB">
        <w:rPr>
          <w:lang w:val="en-CA"/>
        </w:rPr>
        <w:t>amount;</w:t>
      </w:r>
    </w:p>
    <w:p w:rsidR="00D50C5E" w:rsidRDefault="004422D4" w:rsidP="007265C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expense</w:t>
      </w:r>
      <w:r w:rsidR="00D50C5E">
        <w:rPr>
          <w:lang w:val="en-CA"/>
        </w:rPr>
        <w:t xml:space="preserve"> </w:t>
      </w:r>
      <w:r w:rsidR="00410064">
        <w:rPr>
          <w:lang w:val="en-CA"/>
        </w:rPr>
        <w:t>must be</w:t>
      </w:r>
      <w:r w:rsidR="00EE2A63">
        <w:rPr>
          <w:lang w:val="en-CA"/>
        </w:rPr>
        <w:t xml:space="preserve"> </w:t>
      </w:r>
      <w:r w:rsidR="00D50C5E">
        <w:rPr>
          <w:lang w:val="en-CA"/>
        </w:rPr>
        <w:t>properly backed up by receipts</w:t>
      </w:r>
      <w:r w:rsidR="00C3263B">
        <w:rPr>
          <w:lang w:val="en-CA"/>
        </w:rPr>
        <w:t xml:space="preserve"> and proof of payment</w:t>
      </w:r>
      <w:r w:rsidR="005F73E3">
        <w:rPr>
          <w:lang w:val="en-CA"/>
        </w:rPr>
        <w:t>.</w:t>
      </w:r>
    </w:p>
    <w:p w:rsidR="00CA63EB" w:rsidRPr="00E76519" w:rsidRDefault="00CA63EB" w:rsidP="00D0284B">
      <w:pPr>
        <w:rPr>
          <w:lang w:val="en-CA"/>
        </w:rPr>
      </w:pPr>
    </w:p>
    <w:p w:rsidR="00CA63EB" w:rsidRPr="00E76519" w:rsidRDefault="00CA63EB" w:rsidP="00D0284B">
      <w:pPr>
        <w:rPr>
          <w:lang w:val="en-CA"/>
        </w:rPr>
      </w:pPr>
    </w:p>
    <w:p w:rsidR="0004264E" w:rsidRDefault="0004264E" w:rsidP="00D0284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Section A:</w:t>
      </w:r>
    </w:p>
    <w:p w:rsidR="0004264E" w:rsidRPr="0004264E" w:rsidRDefault="0004264E" w:rsidP="00D0284B">
      <w:pPr>
        <w:rPr>
          <w:lang w:val="en-CA"/>
        </w:rPr>
      </w:pPr>
    </w:p>
    <w:p w:rsidR="0004264E" w:rsidRDefault="0004264E" w:rsidP="00D0284B">
      <w:pPr>
        <w:rPr>
          <w:lang w:val="en-CA"/>
        </w:rPr>
      </w:pPr>
      <w:r>
        <w:rPr>
          <w:lang w:val="en-CA"/>
        </w:rPr>
        <w:t xml:space="preserve">Please fill in your Name (as you are known at the college), your Employee Number and identify the Department/Discipline to which the expenses relate to. </w:t>
      </w:r>
    </w:p>
    <w:p w:rsidR="0004264E" w:rsidRPr="0004264E" w:rsidRDefault="0004264E" w:rsidP="00D0284B">
      <w:pPr>
        <w:rPr>
          <w:lang w:val="en-CA"/>
        </w:rPr>
      </w:pPr>
    </w:p>
    <w:p w:rsidR="00497522" w:rsidRDefault="00497522" w:rsidP="00D0284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Section B</w:t>
      </w:r>
      <w:r w:rsidR="0040112D">
        <w:rPr>
          <w:sz w:val="28"/>
          <w:szCs w:val="28"/>
          <w:lang w:val="en-CA"/>
        </w:rPr>
        <w:t xml:space="preserve">: </w:t>
      </w:r>
    </w:p>
    <w:p w:rsidR="00497522" w:rsidRDefault="00497522" w:rsidP="00D0284B">
      <w:pPr>
        <w:rPr>
          <w:lang w:val="en-CA"/>
        </w:rPr>
      </w:pPr>
    </w:p>
    <w:p w:rsidR="00766041" w:rsidRDefault="00B160D2" w:rsidP="00D0284B">
      <w:pPr>
        <w:rPr>
          <w:lang w:val="en-CA"/>
        </w:rPr>
      </w:pPr>
      <w:r>
        <w:rPr>
          <w:lang w:val="en-CA"/>
        </w:rPr>
        <w:t>Please provide a clear descriptio</w:t>
      </w:r>
      <w:r w:rsidR="00E76519">
        <w:rPr>
          <w:lang w:val="en-CA"/>
        </w:rPr>
        <w:t>n of the expense claimed,</w:t>
      </w:r>
      <w:r w:rsidR="00B8675D">
        <w:rPr>
          <w:lang w:val="en-CA"/>
        </w:rPr>
        <w:t xml:space="preserve"> choose</w:t>
      </w:r>
      <w:r>
        <w:rPr>
          <w:lang w:val="en-CA"/>
        </w:rPr>
        <w:t xml:space="preserve"> the type of expense and the expense</w:t>
      </w:r>
      <w:r w:rsidR="00243486">
        <w:rPr>
          <w:lang w:val="en-CA"/>
        </w:rPr>
        <w:t xml:space="preserve"> code from the dropdown list, if appropriate. If you cann</w:t>
      </w:r>
      <w:r w:rsidR="003E5683">
        <w:rPr>
          <w:lang w:val="en-CA"/>
        </w:rPr>
        <w:t xml:space="preserve">ot find the </w:t>
      </w:r>
      <w:r w:rsidR="00085A8E">
        <w:rPr>
          <w:lang w:val="en-CA"/>
        </w:rPr>
        <w:t>matching</w:t>
      </w:r>
      <w:r w:rsidR="00243486">
        <w:rPr>
          <w:lang w:val="en-CA"/>
        </w:rPr>
        <w:t xml:space="preserve"> type of expense in the list, leave it blank.</w:t>
      </w:r>
      <w:r w:rsidR="00DE33B8">
        <w:rPr>
          <w:lang w:val="en-CA"/>
        </w:rPr>
        <w:t xml:space="preserve"> </w:t>
      </w:r>
    </w:p>
    <w:p w:rsidR="00766041" w:rsidRDefault="00766041" w:rsidP="00D0284B">
      <w:pPr>
        <w:rPr>
          <w:lang w:val="en-CA"/>
        </w:rPr>
      </w:pPr>
    </w:p>
    <w:p w:rsidR="00766041" w:rsidRPr="00766041" w:rsidRDefault="00766041" w:rsidP="00D0284B">
      <w:pPr>
        <w:rPr>
          <w:b/>
          <w:lang w:val="en-CA"/>
        </w:rPr>
      </w:pPr>
      <w:r w:rsidRPr="00766041">
        <w:rPr>
          <w:b/>
          <w:lang w:val="en-CA"/>
        </w:rPr>
        <w:t xml:space="preserve">Types of </w:t>
      </w:r>
      <w:r w:rsidR="003E5683">
        <w:rPr>
          <w:b/>
          <w:lang w:val="en-CA"/>
        </w:rPr>
        <w:t>e</w:t>
      </w:r>
      <w:r w:rsidRPr="00766041">
        <w:rPr>
          <w:b/>
          <w:lang w:val="en-CA"/>
        </w:rPr>
        <w:t>xpense:</w:t>
      </w:r>
    </w:p>
    <w:p w:rsidR="00766041" w:rsidRDefault="00766041" w:rsidP="00D0284B">
      <w:pPr>
        <w:rPr>
          <w:lang w:val="en-CA"/>
        </w:rPr>
      </w:pPr>
    </w:p>
    <w:p w:rsidR="00A95A2E" w:rsidRDefault="00A95A2E" w:rsidP="00D0284B">
      <w:pPr>
        <w:rPr>
          <w:lang w:val="en-CA"/>
        </w:rPr>
      </w:pPr>
      <w:r>
        <w:rPr>
          <w:lang w:val="en-CA"/>
        </w:rPr>
        <w:t>Please find below examples of items and categories they should be claimed under:</w:t>
      </w:r>
    </w:p>
    <w:p w:rsidR="00A95A2E" w:rsidRDefault="00A95A2E" w:rsidP="00D0284B">
      <w:pPr>
        <w:rPr>
          <w:lang w:val="en-CA"/>
        </w:rPr>
      </w:pPr>
    </w:p>
    <w:p w:rsidR="00766041" w:rsidRPr="00766041" w:rsidRDefault="00140DF2" w:rsidP="00D0284B">
      <w:pPr>
        <w:rPr>
          <w:lang w:val="en-CA"/>
        </w:rPr>
      </w:pPr>
      <w:r>
        <w:rPr>
          <w:u w:val="single"/>
          <w:lang w:val="en-CA"/>
        </w:rPr>
        <w:t>IT-</w:t>
      </w:r>
      <w:r w:rsidR="00766041" w:rsidRPr="00766041">
        <w:rPr>
          <w:u w:val="single"/>
          <w:lang w:val="en-CA"/>
        </w:rPr>
        <w:t>Computer devices</w:t>
      </w:r>
      <w:r w:rsidR="00766041">
        <w:rPr>
          <w:u w:val="single"/>
          <w:lang w:val="en-CA"/>
        </w:rPr>
        <w:t>:</w:t>
      </w:r>
      <w:r w:rsidR="00FA39F1">
        <w:rPr>
          <w:lang w:val="en-CA"/>
        </w:rPr>
        <w:t xml:space="preserve"> items</w:t>
      </w:r>
      <w:r w:rsidR="00F71C19">
        <w:rPr>
          <w:lang w:val="en-CA"/>
        </w:rPr>
        <w:t xml:space="preserve"> </w:t>
      </w:r>
      <w:r w:rsidR="0078396C">
        <w:rPr>
          <w:lang w:val="en-CA"/>
        </w:rPr>
        <w:t>such as</w:t>
      </w:r>
      <w:r w:rsidR="00F71C19">
        <w:rPr>
          <w:lang w:val="en-CA"/>
        </w:rPr>
        <w:t xml:space="preserve"> </w:t>
      </w:r>
      <w:r>
        <w:rPr>
          <w:lang w:val="en-CA"/>
        </w:rPr>
        <w:t xml:space="preserve">laptop and </w:t>
      </w:r>
      <w:r w:rsidR="00F71C19">
        <w:rPr>
          <w:lang w:val="en-CA"/>
        </w:rPr>
        <w:t>tablet</w:t>
      </w:r>
      <w:r w:rsidR="00FA39F1">
        <w:rPr>
          <w:lang w:val="en-CA"/>
        </w:rPr>
        <w:t xml:space="preserve"> for which </w:t>
      </w:r>
      <w:proofErr w:type="gramStart"/>
      <w:r w:rsidR="00FA39F1">
        <w:rPr>
          <w:lang w:val="en-CA"/>
        </w:rPr>
        <w:t>purchase was approved by Help Desk</w:t>
      </w:r>
      <w:proofErr w:type="gramEnd"/>
      <w:r w:rsidR="00FA39F1">
        <w:rPr>
          <w:lang w:val="en-CA"/>
        </w:rPr>
        <w:t>. Help Desk ticket number is mandatory.</w:t>
      </w:r>
    </w:p>
    <w:p w:rsidR="00766041" w:rsidRDefault="00766041" w:rsidP="00D0284B">
      <w:pPr>
        <w:rPr>
          <w:lang w:val="en-CA"/>
        </w:rPr>
      </w:pPr>
    </w:p>
    <w:p w:rsidR="00766041" w:rsidRDefault="00140DF2" w:rsidP="00D0284B">
      <w:pPr>
        <w:rPr>
          <w:lang w:val="en-CA"/>
        </w:rPr>
      </w:pPr>
      <w:r>
        <w:rPr>
          <w:u w:val="single"/>
          <w:lang w:val="en-CA"/>
        </w:rPr>
        <w:lastRenderedPageBreak/>
        <w:t>IT-</w:t>
      </w:r>
      <w:r w:rsidR="00FA39F1" w:rsidRPr="003E5683">
        <w:rPr>
          <w:u w:val="single"/>
          <w:lang w:val="en-CA"/>
        </w:rPr>
        <w:t>Computer peripherals:</w:t>
      </w:r>
      <w:r w:rsidR="00FA39F1">
        <w:rPr>
          <w:lang w:val="en-CA"/>
        </w:rPr>
        <w:t xml:space="preserve"> items </w:t>
      </w:r>
      <w:r w:rsidR="0078396C">
        <w:rPr>
          <w:lang w:val="en-CA"/>
        </w:rPr>
        <w:t>such as</w:t>
      </w:r>
      <w:r w:rsidR="00FA39F1">
        <w:rPr>
          <w:lang w:val="en-CA"/>
        </w:rPr>
        <w:t xml:space="preserve"> headset, mouse, camera, </w:t>
      </w:r>
      <w:proofErr w:type="gramStart"/>
      <w:r w:rsidR="00E7089F">
        <w:rPr>
          <w:lang w:val="en-CA"/>
        </w:rPr>
        <w:t>tablet</w:t>
      </w:r>
      <w:proofErr w:type="gramEnd"/>
      <w:r w:rsidR="00E7089F">
        <w:rPr>
          <w:lang w:val="en-CA"/>
        </w:rPr>
        <w:t xml:space="preserve"> </w:t>
      </w:r>
      <w:r w:rsidR="0078396C">
        <w:rPr>
          <w:lang w:val="en-CA"/>
        </w:rPr>
        <w:t>pen, external drive,</w:t>
      </w:r>
      <w:r w:rsidR="00FA39F1">
        <w:rPr>
          <w:lang w:val="en-CA"/>
        </w:rPr>
        <w:t xml:space="preserve"> for which purchase was approved by Help Desk. Help Desk ticket number is mandatory.</w:t>
      </w:r>
      <w:r w:rsidR="00102823">
        <w:rPr>
          <w:lang w:val="en-CA"/>
        </w:rPr>
        <w:t xml:space="preserve"> These items remain the property of the College.</w:t>
      </w:r>
    </w:p>
    <w:p w:rsidR="00140DF2" w:rsidRDefault="00140DF2" w:rsidP="00D0284B">
      <w:pPr>
        <w:rPr>
          <w:lang w:val="en-CA"/>
        </w:rPr>
      </w:pPr>
    </w:p>
    <w:p w:rsidR="00AE29C7" w:rsidRDefault="00AE29C7" w:rsidP="00AE29C7">
      <w:pPr>
        <w:rPr>
          <w:lang w:val="en-CA"/>
        </w:rPr>
      </w:pPr>
      <w:r>
        <w:rPr>
          <w:u w:val="single"/>
          <w:lang w:val="en-CA"/>
        </w:rPr>
        <w:t>IT-</w:t>
      </w:r>
      <w:r w:rsidRPr="003E5683">
        <w:rPr>
          <w:u w:val="single"/>
          <w:lang w:val="en-CA"/>
        </w:rPr>
        <w:t>Internet services:</w:t>
      </w:r>
      <w:r>
        <w:rPr>
          <w:lang w:val="en-CA"/>
        </w:rPr>
        <w:t xml:space="preserve"> </w:t>
      </w:r>
      <w:r w:rsidR="00C24623">
        <w:rPr>
          <w:lang w:val="en-CA"/>
        </w:rPr>
        <w:t xml:space="preserve">new or </w:t>
      </w:r>
      <w:r>
        <w:rPr>
          <w:lang w:val="en-CA"/>
        </w:rPr>
        <w:t>incremental services, approved by Help Desk. Help Desk ticket number is mandatory.</w:t>
      </w:r>
    </w:p>
    <w:p w:rsidR="00AE29C7" w:rsidRDefault="00AE29C7" w:rsidP="00AE29C7">
      <w:pPr>
        <w:rPr>
          <w:lang w:val="en-CA"/>
        </w:rPr>
      </w:pPr>
    </w:p>
    <w:p w:rsidR="00AE29C7" w:rsidRDefault="00AE29C7" w:rsidP="00AE29C7">
      <w:pPr>
        <w:rPr>
          <w:lang w:val="en-CA"/>
        </w:rPr>
      </w:pPr>
      <w:r w:rsidRPr="003E5683">
        <w:rPr>
          <w:u w:val="single"/>
          <w:lang w:val="en-CA"/>
        </w:rPr>
        <w:t>Computer supplies:</w:t>
      </w:r>
      <w:r>
        <w:rPr>
          <w:lang w:val="en-CA"/>
        </w:rPr>
        <w:t xml:space="preserve"> items </w:t>
      </w:r>
      <w:r w:rsidR="0078396C">
        <w:rPr>
          <w:lang w:val="en-CA"/>
        </w:rPr>
        <w:t>such as</w:t>
      </w:r>
      <w:r>
        <w:rPr>
          <w:lang w:val="en-CA"/>
        </w:rPr>
        <w:t xml:space="preserve"> USB key</w:t>
      </w:r>
      <w:r w:rsidR="00C24623">
        <w:rPr>
          <w:lang w:val="en-CA"/>
        </w:rPr>
        <w:t>, network cables,</w:t>
      </w:r>
      <w:r>
        <w:rPr>
          <w:lang w:val="en-CA"/>
        </w:rPr>
        <w:t xml:space="preserve"> adaptor</w:t>
      </w:r>
      <w:r w:rsidR="00E7089F">
        <w:rPr>
          <w:lang w:val="en-CA"/>
        </w:rPr>
        <w:t>,</w:t>
      </w:r>
      <w:r w:rsidR="008200C0">
        <w:rPr>
          <w:lang w:val="en-CA"/>
        </w:rPr>
        <w:t xml:space="preserve"> </w:t>
      </w:r>
      <w:r w:rsidR="00E7089F">
        <w:rPr>
          <w:lang w:val="en-CA"/>
        </w:rPr>
        <w:t>toner, paper</w:t>
      </w:r>
      <w:r>
        <w:rPr>
          <w:lang w:val="en-CA"/>
        </w:rPr>
        <w:t xml:space="preserve">. </w:t>
      </w:r>
    </w:p>
    <w:p w:rsidR="00A95A2E" w:rsidRDefault="00A95A2E" w:rsidP="00D0284B">
      <w:pPr>
        <w:rPr>
          <w:lang w:val="en-CA"/>
        </w:rPr>
      </w:pPr>
    </w:p>
    <w:p w:rsidR="00AE29C7" w:rsidRPr="00AE29C7" w:rsidRDefault="00AE29C7" w:rsidP="00D0284B">
      <w:pPr>
        <w:rPr>
          <w:u w:val="single"/>
          <w:lang w:val="en-CA"/>
        </w:rPr>
      </w:pPr>
      <w:r w:rsidRPr="00AE29C7">
        <w:rPr>
          <w:u w:val="single"/>
          <w:lang w:val="en-CA"/>
        </w:rPr>
        <w:t>Other supplies:</w:t>
      </w:r>
      <w:r w:rsidR="00E7089F">
        <w:rPr>
          <w:lang w:val="en-CA"/>
        </w:rPr>
        <w:t xml:space="preserve"> </w:t>
      </w:r>
      <w:r w:rsidR="00D95283">
        <w:rPr>
          <w:lang w:val="en-CA"/>
        </w:rPr>
        <w:t xml:space="preserve">items that </w:t>
      </w:r>
      <w:r w:rsidR="00A96685">
        <w:rPr>
          <w:lang w:val="en-CA"/>
        </w:rPr>
        <w:t>do not</w:t>
      </w:r>
      <w:r w:rsidR="00D95283">
        <w:rPr>
          <w:lang w:val="en-CA"/>
        </w:rPr>
        <w:t xml:space="preserve"> fit within above categories</w:t>
      </w:r>
    </w:p>
    <w:p w:rsidR="00AE29C7" w:rsidRDefault="00AE29C7" w:rsidP="00D0284B">
      <w:pPr>
        <w:rPr>
          <w:lang w:val="en-CA"/>
        </w:rPr>
      </w:pPr>
    </w:p>
    <w:p w:rsidR="00C75E48" w:rsidRDefault="00AD15A8" w:rsidP="00D0284B">
      <w:pPr>
        <w:rPr>
          <w:lang w:val="en-CA"/>
        </w:rPr>
      </w:pPr>
      <w:r>
        <w:rPr>
          <w:lang w:val="en-CA"/>
        </w:rPr>
        <w:t>You can add lines</w:t>
      </w:r>
      <w:r w:rsidR="00581EFC">
        <w:rPr>
          <w:lang w:val="en-CA"/>
        </w:rPr>
        <w:t xml:space="preserve"> and repeat the same type of expense</w:t>
      </w:r>
      <w:r>
        <w:rPr>
          <w:lang w:val="en-CA"/>
        </w:rPr>
        <w:t>, if required</w:t>
      </w:r>
      <w:r w:rsidR="000A7562">
        <w:rPr>
          <w:lang w:val="en-CA"/>
        </w:rPr>
        <w:t>,</w:t>
      </w:r>
      <w:r w:rsidR="00581EFC">
        <w:rPr>
          <w:lang w:val="en-CA"/>
        </w:rPr>
        <w:t xml:space="preserve"> to </w:t>
      </w:r>
      <w:r w:rsidR="000A7562">
        <w:rPr>
          <w:lang w:val="en-CA"/>
        </w:rPr>
        <w:t xml:space="preserve">allow </w:t>
      </w:r>
      <w:r w:rsidR="00581EFC">
        <w:rPr>
          <w:lang w:val="en-CA"/>
        </w:rPr>
        <w:t>insert</w:t>
      </w:r>
      <w:r w:rsidR="000A7562">
        <w:rPr>
          <w:lang w:val="en-CA"/>
        </w:rPr>
        <w:t>ing</w:t>
      </w:r>
      <w:r w:rsidR="00581EFC">
        <w:rPr>
          <w:lang w:val="en-CA"/>
        </w:rPr>
        <w:t xml:space="preserve"> detailed description</w:t>
      </w:r>
      <w:r>
        <w:rPr>
          <w:lang w:val="en-CA"/>
        </w:rPr>
        <w:t xml:space="preserve">. </w:t>
      </w:r>
      <w:r w:rsidR="000D31E7">
        <w:rPr>
          <w:lang w:val="en-CA"/>
        </w:rPr>
        <w:t xml:space="preserve">Use the TAB BUTTON to navigate from one field to the other. The total </w:t>
      </w:r>
      <w:r w:rsidR="000311A0">
        <w:rPr>
          <w:lang w:val="en-CA"/>
        </w:rPr>
        <w:t>amount will then be updated</w:t>
      </w:r>
      <w:r w:rsidR="000D31E7">
        <w:rPr>
          <w:lang w:val="en-CA"/>
        </w:rPr>
        <w:t xml:space="preserve"> automatically.</w:t>
      </w:r>
    </w:p>
    <w:p w:rsidR="00B8675D" w:rsidRDefault="00B8675D" w:rsidP="00187D72">
      <w:pPr>
        <w:rPr>
          <w:lang w:val="en-CA"/>
        </w:rPr>
      </w:pPr>
    </w:p>
    <w:p w:rsidR="00172E97" w:rsidRDefault="000D735B" w:rsidP="00187D72">
      <w:pPr>
        <w:rPr>
          <w:lang w:val="en-CA"/>
        </w:rPr>
      </w:pPr>
      <w:r>
        <w:rPr>
          <w:lang w:val="en-CA"/>
        </w:rPr>
        <w:t>Original</w:t>
      </w:r>
      <w:r w:rsidR="003452ED">
        <w:rPr>
          <w:lang w:val="en-CA"/>
        </w:rPr>
        <w:t xml:space="preserve"> receipts and proofs of payment</w:t>
      </w:r>
      <w:r>
        <w:rPr>
          <w:lang w:val="en-CA"/>
        </w:rPr>
        <w:t xml:space="preserve"> are required for reimbursement. </w:t>
      </w:r>
      <w:r w:rsidR="003452ED">
        <w:rPr>
          <w:lang w:val="en-CA"/>
        </w:rPr>
        <w:t xml:space="preserve">If paid cash, cash register receipt </w:t>
      </w:r>
      <w:r w:rsidR="00B8675D">
        <w:rPr>
          <w:lang w:val="en-CA"/>
        </w:rPr>
        <w:t xml:space="preserve">usually </w:t>
      </w:r>
      <w:r w:rsidR="003452ED">
        <w:rPr>
          <w:lang w:val="en-CA"/>
        </w:rPr>
        <w:t>indicates “comptant”; if paid using a debit or a credit card,</w:t>
      </w:r>
      <w:r w:rsidR="00187D72">
        <w:rPr>
          <w:lang w:val="en-CA"/>
        </w:rPr>
        <w:t xml:space="preserve"> </w:t>
      </w:r>
      <w:r w:rsidR="00A96685">
        <w:rPr>
          <w:lang w:val="en-CA"/>
        </w:rPr>
        <w:t>generally,</w:t>
      </w:r>
      <w:r w:rsidR="00187D72">
        <w:rPr>
          <w:lang w:val="en-CA"/>
        </w:rPr>
        <w:t xml:space="preserve"> we can see “approved” payment on the </w:t>
      </w:r>
      <w:r w:rsidR="00172E97">
        <w:rPr>
          <w:lang w:val="en-CA"/>
        </w:rPr>
        <w:t>cash register receipt</w:t>
      </w:r>
      <w:r w:rsidR="00187D72">
        <w:rPr>
          <w:lang w:val="en-CA"/>
        </w:rPr>
        <w:t>.</w:t>
      </w:r>
      <w:r w:rsidR="00C24623">
        <w:rPr>
          <w:lang w:val="en-CA"/>
        </w:rPr>
        <w:t xml:space="preserve"> Some invoices also show that the purchase</w:t>
      </w:r>
      <w:r w:rsidR="00187D72">
        <w:rPr>
          <w:lang w:val="en-CA"/>
        </w:rPr>
        <w:t xml:space="preserve"> has been paid. </w:t>
      </w:r>
    </w:p>
    <w:p w:rsidR="00172E97" w:rsidRDefault="00172E97" w:rsidP="00D0284B">
      <w:pPr>
        <w:rPr>
          <w:lang w:val="en-CA"/>
        </w:rPr>
      </w:pPr>
    </w:p>
    <w:p w:rsidR="00B160D2" w:rsidRDefault="00B160D2" w:rsidP="00D0284B">
      <w:pPr>
        <w:rPr>
          <w:lang w:val="en-CA"/>
        </w:rPr>
      </w:pPr>
    </w:p>
    <w:p w:rsidR="000241BD" w:rsidRDefault="000241BD" w:rsidP="00D0284B">
      <w:pPr>
        <w:rPr>
          <w:lang w:val="en-CA"/>
        </w:rPr>
      </w:pPr>
      <w:r>
        <w:rPr>
          <w:sz w:val="28"/>
          <w:szCs w:val="28"/>
          <w:lang w:val="en-CA"/>
        </w:rPr>
        <w:t>Signature</w:t>
      </w:r>
    </w:p>
    <w:p w:rsidR="000241BD" w:rsidRDefault="000241BD" w:rsidP="00D0284B">
      <w:pPr>
        <w:rPr>
          <w:lang w:val="en-CA"/>
        </w:rPr>
      </w:pPr>
    </w:p>
    <w:p w:rsidR="000241BD" w:rsidRDefault="00CD08CE" w:rsidP="00D0284B">
      <w:pPr>
        <w:rPr>
          <w:lang w:val="en-CA"/>
        </w:rPr>
      </w:pPr>
      <w:r>
        <w:rPr>
          <w:lang w:val="en-CA"/>
        </w:rPr>
        <w:t xml:space="preserve">Please sign and scan the report, if possible. </w:t>
      </w:r>
      <w:r w:rsidR="000241BD">
        <w:rPr>
          <w:lang w:val="en-CA"/>
        </w:rPr>
        <w:t>If you cannot sign and scan the expense report, please Email</w:t>
      </w:r>
      <w:r w:rsidR="005216F9">
        <w:rPr>
          <w:lang w:val="en-CA"/>
        </w:rPr>
        <w:t xml:space="preserve"> the report</w:t>
      </w:r>
      <w:r w:rsidR="000241BD">
        <w:rPr>
          <w:lang w:val="en-CA"/>
        </w:rPr>
        <w:t xml:space="preserve"> </w:t>
      </w:r>
      <w:r w:rsidR="00673DDD">
        <w:rPr>
          <w:lang w:val="en-CA"/>
        </w:rPr>
        <w:t>unsigned</w:t>
      </w:r>
      <w:r w:rsidR="00924E03">
        <w:rPr>
          <w:lang w:val="en-CA"/>
        </w:rPr>
        <w:t>.</w:t>
      </w:r>
    </w:p>
    <w:p w:rsidR="00924E03" w:rsidRDefault="00924E03" w:rsidP="00D0284B">
      <w:pPr>
        <w:rPr>
          <w:lang w:val="en-CA"/>
        </w:rPr>
      </w:pPr>
    </w:p>
    <w:p w:rsidR="000241BD" w:rsidRPr="00497522" w:rsidRDefault="000241BD" w:rsidP="00D0284B">
      <w:pPr>
        <w:rPr>
          <w:lang w:val="en-CA"/>
        </w:rPr>
      </w:pPr>
    </w:p>
    <w:p w:rsidR="00D0284B" w:rsidRPr="006B50CA" w:rsidRDefault="000D31E7" w:rsidP="00D0284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Approval</w:t>
      </w:r>
    </w:p>
    <w:p w:rsidR="000D31E7" w:rsidRDefault="000D31E7" w:rsidP="000D31E7">
      <w:pPr>
        <w:rPr>
          <w:lang w:val="en-CA"/>
        </w:rPr>
      </w:pPr>
    </w:p>
    <w:p w:rsidR="00716A9C" w:rsidRDefault="000D31E7" w:rsidP="00716A9C">
      <w:pPr>
        <w:rPr>
          <w:lang w:val="en-CA"/>
        </w:rPr>
      </w:pPr>
      <w:r>
        <w:rPr>
          <w:lang w:val="en-CA"/>
        </w:rPr>
        <w:t xml:space="preserve">Faculty members </w:t>
      </w:r>
      <w:proofErr w:type="gramStart"/>
      <w:r>
        <w:rPr>
          <w:lang w:val="en-CA"/>
        </w:rPr>
        <w:t>are asked</w:t>
      </w:r>
      <w:proofErr w:type="gramEnd"/>
      <w:r>
        <w:rPr>
          <w:lang w:val="en-CA"/>
        </w:rPr>
        <w:t xml:space="preserve"> to send the </w:t>
      </w:r>
      <w:r w:rsidR="00716A9C">
        <w:rPr>
          <w:lang w:val="en-CA"/>
        </w:rPr>
        <w:t>expense report</w:t>
      </w:r>
      <w:r>
        <w:rPr>
          <w:lang w:val="en-CA"/>
        </w:rPr>
        <w:t xml:space="preserve"> electronically, to</w:t>
      </w:r>
      <w:r w:rsidR="00924E03">
        <w:rPr>
          <w:lang w:val="en-CA"/>
        </w:rPr>
        <w:t xml:space="preserve">: </w:t>
      </w:r>
      <w:hyperlink r:id="rId5" w:history="1">
        <w:r w:rsidR="00C24623" w:rsidRPr="000C7993">
          <w:rPr>
            <w:rStyle w:val="Hyperlink"/>
            <w:lang w:val="en-CA"/>
          </w:rPr>
          <w:t>covidexpensereport@dawsoncollege.qc.ca</w:t>
        </w:r>
      </w:hyperlink>
      <w:r w:rsidR="00557E7C">
        <w:rPr>
          <w:lang w:val="en-CA"/>
        </w:rPr>
        <w:t>.</w:t>
      </w:r>
      <w:r>
        <w:rPr>
          <w:lang w:val="en-CA"/>
        </w:rPr>
        <w:t xml:space="preserve"> </w:t>
      </w:r>
      <w:r w:rsidR="00716A9C" w:rsidRPr="00CC1D36">
        <w:rPr>
          <w:lang w:val="en-CA"/>
        </w:rPr>
        <w:t xml:space="preserve">Please </w:t>
      </w:r>
      <w:r w:rsidR="00187D72">
        <w:rPr>
          <w:lang w:val="en-CA"/>
        </w:rPr>
        <w:t>join</w:t>
      </w:r>
      <w:r w:rsidR="00716A9C" w:rsidRPr="00CC1D36">
        <w:rPr>
          <w:lang w:val="en-CA"/>
        </w:rPr>
        <w:t xml:space="preserve"> all</w:t>
      </w:r>
      <w:r w:rsidR="00716A9C">
        <w:rPr>
          <w:lang w:val="en-CA"/>
        </w:rPr>
        <w:t xml:space="preserve"> requested documents. </w:t>
      </w:r>
    </w:p>
    <w:p w:rsidR="00716A9C" w:rsidRDefault="00716A9C" w:rsidP="00716A9C">
      <w:pPr>
        <w:rPr>
          <w:lang w:val="en-CA"/>
        </w:rPr>
      </w:pPr>
    </w:p>
    <w:p w:rsidR="00716A9C" w:rsidRDefault="00716A9C" w:rsidP="00716A9C">
      <w:pPr>
        <w:rPr>
          <w:lang w:val="en-CA"/>
        </w:rPr>
      </w:pPr>
      <w:r>
        <w:rPr>
          <w:lang w:val="en-CA"/>
        </w:rPr>
        <w:t xml:space="preserve">Please keep original invoices. They </w:t>
      </w:r>
      <w:r w:rsidRPr="00CC1D36">
        <w:rPr>
          <w:lang w:val="en-CA"/>
        </w:rPr>
        <w:t>may be requested later</w:t>
      </w:r>
      <w:r>
        <w:rPr>
          <w:lang w:val="en-CA"/>
        </w:rPr>
        <w:t>.</w:t>
      </w:r>
    </w:p>
    <w:p w:rsidR="00261079" w:rsidRDefault="00261079" w:rsidP="00716A9C">
      <w:pPr>
        <w:rPr>
          <w:lang w:val="en-CA"/>
        </w:rPr>
      </w:pPr>
    </w:p>
    <w:p w:rsidR="00261079" w:rsidRDefault="00261079" w:rsidP="00716A9C">
      <w:pPr>
        <w:rPr>
          <w:lang w:val="en-CA"/>
        </w:rPr>
      </w:pPr>
    </w:p>
    <w:p w:rsidR="00261079" w:rsidRDefault="00261079" w:rsidP="0026107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Questions</w:t>
      </w:r>
    </w:p>
    <w:p w:rsidR="00261079" w:rsidRPr="00C75E48" w:rsidRDefault="00261079" w:rsidP="00261079">
      <w:pPr>
        <w:rPr>
          <w:lang w:val="en-CA"/>
        </w:rPr>
      </w:pPr>
    </w:p>
    <w:p w:rsidR="00261079" w:rsidRDefault="00261079" w:rsidP="00716A9C">
      <w:pPr>
        <w:rPr>
          <w:lang w:val="en-CA"/>
        </w:rPr>
      </w:pPr>
      <w:r>
        <w:rPr>
          <w:lang w:val="en-CA"/>
        </w:rPr>
        <w:t xml:space="preserve">For all questions regarding the form or these instructions, please email to:  </w:t>
      </w:r>
      <w:hyperlink r:id="rId6" w:history="1">
        <w:r w:rsidR="00816FA6" w:rsidRPr="001F1ADC">
          <w:rPr>
            <w:rStyle w:val="Hyperlink"/>
            <w:lang w:val="en-CA"/>
          </w:rPr>
          <w:t>expensereimbursement@dawsoncollege.qc.ca</w:t>
        </w:r>
      </w:hyperlink>
    </w:p>
    <w:p w:rsidR="000D31E7" w:rsidRPr="00497522" w:rsidRDefault="000D31E7" w:rsidP="000D31E7">
      <w:pPr>
        <w:rPr>
          <w:lang w:val="en-CA"/>
        </w:rPr>
      </w:pPr>
    </w:p>
    <w:p w:rsidR="008C7F4F" w:rsidRDefault="008C7F4F" w:rsidP="000D31E7">
      <w:pPr>
        <w:rPr>
          <w:lang w:val="en-CA"/>
        </w:rPr>
      </w:pPr>
    </w:p>
    <w:p w:rsidR="00D0284B" w:rsidRDefault="00C75E48" w:rsidP="00D0284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Payment</w:t>
      </w:r>
    </w:p>
    <w:p w:rsidR="00C75E48" w:rsidRPr="00C75E48" w:rsidRDefault="00C75E48" w:rsidP="00D0284B">
      <w:pPr>
        <w:rPr>
          <w:lang w:val="en-CA"/>
        </w:rPr>
      </w:pPr>
    </w:p>
    <w:p w:rsidR="00C75E48" w:rsidRPr="00C75E48" w:rsidRDefault="00C75E48" w:rsidP="00D0284B">
      <w:pPr>
        <w:rPr>
          <w:lang w:val="en-CA"/>
        </w:rPr>
      </w:pPr>
      <w:r>
        <w:rPr>
          <w:lang w:val="en-CA"/>
        </w:rPr>
        <w:t xml:space="preserve">Once the Expense Report </w:t>
      </w:r>
      <w:r w:rsidR="00E53D25">
        <w:rPr>
          <w:lang w:val="en-CA"/>
        </w:rPr>
        <w:t xml:space="preserve">is </w:t>
      </w:r>
      <w:r>
        <w:rPr>
          <w:lang w:val="en-CA"/>
        </w:rPr>
        <w:t>approved</w:t>
      </w:r>
      <w:r w:rsidR="00276CFE">
        <w:rPr>
          <w:lang w:val="en-CA"/>
        </w:rPr>
        <w:t xml:space="preserve"> and processed</w:t>
      </w:r>
      <w:r>
        <w:rPr>
          <w:lang w:val="en-CA"/>
        </w:rPr>
        <w:t xml:space="preserve">, payment will be </w:t>
      </w:r>
      <w:r w:rsidR="00E858FD">
        <w:rPr>
          <w:lang w:val="en-CA"/>
        </w:rPr>
        <w:t>deposited with the following</w:t>
      </w:r>
      <w:r>
        <w:rPr>
          <w:lang w:val="en-CA"/>
        </w:rPr>
        <w:t xml:space="preserve"> </w:t>
      </w:r>
      <w:bookmarkStart w:id="0" w:name="_GoBack"/>
      <w:bookmarkEnd w:id="0"/>
      <w:r w:rsidR="00673213">
        <w:rPr>
          <w:lang w:val="en-CA"/>
        </w:rPr>
        <w:t>pay</w:t>
      </w:r>
      <w:r>
        <w:rPr>
          <w:lang w:val="en-CA"/>
        </w:rPr>
        <w:t xml:space="preserve">. </w:t>
      </w:r>
    </w:p>
    <w:p w:rsidR="008C7F4F" w:rsidRPr="00C75E48" w:rsidRDefault="008C7F4F" w:rsidP="00D0284B">
      <w:pPr>
        <w:rPr>
          <w:lang w:val="en-CA"/>
        </w:rPr>
      </w:pPr>
    </w:p>
    <w:sectPr w:rsidR="008C7F4F" w:rsidRPr="00C75E48" w:rsidSect="00A808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F21"/>
    <w:multiLevelType w:val="hybridMultilevel"/>
    <w:tmpl w:val="14EC2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605F3"/>
    <w:multiLevelType w:val="hybridMultilevel"/>
    <w:tmpl w:val="C540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B5B"/>
    <w:multiLevelType w:val="hybridMultilevel"/>
    <w:tmpl w:val="DD1C226A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84B"/>
    <w:rsid w:val="0000254B"/>
    <w:rsid w:val="000241BD"/>
    <w:rsid w:val="000311A0"/>
    <w:rsid w:val="0004264E"/>
    <w:rsid w:val="00055762"/>
    <w:rsid w:val="00061150"/>
    <w:rsid w:val="00065F44"/>
    <w:rsid w:val="0008575F"/>
    <w:rsid w:val="00085A8E"/>
    <w:rsid w:val="000A7562"/>
    <w:rsid w:val="000D31E7"/>
    <w:rsid w:val="000D735B"/>
    <w:rsid w:val="00102823"/>
    <w:rsid w:val="00140DF2"/>
    <w:rsid w:val="001537EE"/>
    <w:rsid w:val="00172E97"/>
    <w:rsid w:val="00187D72"/>
    <w:rsid w:val="001A3651"/>
    <w:rsid w:val="001D2A79"/>
    <w:rsid w:val="00243486"/>
    <w:rsid w:val="00261079"/>
    <w:rsid w:val="00276CFE"/>
    <w:rsid w:val="002A0FAC"/>
    <w:rsid w:val="002A4AB2"/>
    <w:rsid w:val="002E306E"/>
    <w:rsid w:val="003075E9"/>
    <w:rsid w:val="003422E3"/>
    <w:rsid w:val="003452ED"/>
    <w:rsid w:val="003A61B1"/>
    <w:rsid w:val="003E4649"/>
    <w:rsid w:val="003E5683"/>
    <w:rsid w:val="0040112D"/>
    <w:rsid w:val="00410064"/>
    <w:rsid w:val="00416808"/>
    <w:rsid w:val="00423121"/>
    <w:rsid w:val="00431064"/>
    <w:rsid w:val="004422D4"/>
    <w:rsid w:val="00497522"/>
    <w:rsid w:val="004E1D14"/>
    <w:rsid w:val="004E6EB8"/>
    <w:rsid w:val="005216F9"/>
    <w:rsid w:val="00532553"/>
    <w:rsid w:val="0055278A"/>
    <w:rsid w:val="0055343E"/>
    <w:rsid w:val="00557E7C"/>
    <w:rsid w:val="00581EFC"/>
    <w:rsid w:val="00590C26"/>
    <w:rsid w:val="005B3CD5"/>
    <w:rsid w:val="005C47F0"/>
    <w:rsid w:val="005F73E3"/>
    <w:rsid w:val="00602823"/>
    <w:rsid w:val="00617BA7"/>
    <w:rsid w:val="00626417"/>
    <w:rsid w:val="00673213"/>
    <w:rsid w:val="00673DDD"/>
    <w:rsid w:val="00683AC1"/>
    <w:rsid w:val="00692AC2"/>
    <w:rsid w:val="006B50CA"/>
    <w:rsid w:val="006D5086"/>
    <w:rsid w:val="00706A49"/>
    <w:rsid w:val="00716A9C"/>
    <w:rsid w:val="007265C7"/>
    <w:rsid w:val="0075284A"/>
    <w:rsid w:val="00756145"/>
    <w:rsid w:val="00766041"/>
    <w:rsid w:val="0078396C"/>
    <w:rsid w:val="007C568A"/>
    <w:rsid w:val="007E7D83"/>
    <w:rsid w:val="00816FA6"/>
    <w:rsid w:val="008200C0"/>
    <w:rsid w:val="008C1236"/>
    <w:rsid w:val="008C7F4F"/>
    <w:rsid w:val="009040D4"/>
    <w:rsid w:val="00924E03"/>
    <w:rsid w:val="009B46DE"/>
    <w:rsid w:val="009F65B4"/>
    <w:rsid w:val="00A00054"/>
    <w:rsid w:val="00A00BD0"/>
    <w:rsid w:val="00A6368A"/>
    <w:rsid w:val="00A808FB"/>
    <w:rsid w:val="00A90B1C"/>
    <w:rsid w:val="00A95A2E"/>
    <w:rsid w:val="00A96685"/>
    <w:rsid w:val="00AC37CB"/>
    <w:rsid w:val="00AD15A8"/>
    <w:rsid w:val="00AE29C7"/>
    <w:rsid w:val="00B0506D"/>
    <w:rsid w:val="00B14559"/>
    <w:rsid w:val="00B1494F"/>
    <w:rsid w:val="00B160D2"/>
    <w:rsid w:val="00B41BE8"/>
    <w:rsid w:val="00B8675D"/>
    <w:rsid w:val="00B91C3B"/>
    <w:rsid w:val="00B93F3E"/>
    <w:rsid w:val="00BA3324"/>
    <w:rsid w:val="00BA45A5"/>
    <w:rsid w:val="00BC4062"/>
    <w:rsid w:val="00C24623"/>
    <w:rsid w:val="00C3263B"/>
    <w:rsid w:val="00C50C84"/>
    <w:rsid w:val="00C63020"/>
    <w:rsid w:val="00C75E48"/>
    <w:rsid w:val="00CA63EB"/>
    <w:rsid w:val="00CC1D36"/>
    <w:rsid w:val="00CD08CE"/>
    <w:rsid w:val="00CD545C"/>
    <w:rsid w:val="00D0258B"/>
    <w:rsid w:val="00D0284B"/>
    <w:rsid w:val="00D455D9"/>
    <w:rsid w:val="00D50C5E"/>
    <w:rsid w:val="00D72E5E"/>
    <w:rsid w:val="00D83229"/>
    <w:rsid w:val="00D83DBA"/>
    <w:rsid w:val="00D902BF"/>
    <w:rsid w:val="00D95283"/>
    <w:rsid w:val="00DE2014"/>
    <w:rsid w:val="00DE33B8"/>
    <w:rsid w:val="00E21786"/>
    <w:rsid w:val="00E416BF"/>
    <w:rsid w:val="00E53D25"/>
    <w:rsid w:val="00E7089F"/>
    <w:rsid w:val="00E76519"/>
    <w:rsid w:val="00E858FD"/>
    <w:rsid w:val="00EA64D8"/>
    <w:rsid w:val="00EE2A63"/>
    <w:rsid w:val="00EE60C5"/>
    <w:rsid w:val="00F20490"/>
    <w:rsid w:val="00F469FA"/>
    <w:rsid w:val="00F71C19"/>
    <w:rsid w:val="00F74717"/>
    <w:rsid w:val="00F84C71"/>
    <w:rsid w:val="00FA2980"/>
    <w:rsid w:val="00FA39F1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159C"/>
  <w15:docId w15:val="{466AA6F7-EE87-4F01-9029-AA204AA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nsereimbursement@dawsoncollege.qc.ca" TargetMode="External"/><Relationship Id="rId5" Type="http://schemas.openxmlformats.org/officeDocument/2006/relationships/hyperlink" Target="mailto:covidexpensereport@dawsoncollege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</dc:creator>
  <cp:lastModifiedBy>Glenys Ronnie</cp:lastModifiedBy>
  <cp:revision>5</cp:revision>
  <cp:lastPrinted>2020-04-14T14:48:00Z</cp:lastPrinted>
  <dcterms:created xsi:type="dcterms:W3CDTF">2020-04-14T21:48:00Z</dcterms:created>
  <dcterms:modified xsi:type="dcterms:W3CDTF">2020-04-14T22:55:00Z</dcterms:modified>
</cp:coreProperties>
</file>